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20830" w14:textId="2F42C689" w:rsidR="00B33715" w:rsidRDefault="00B33715" w:rsidP="00B33715">
      <w:r>
        <w:t xml:space="preserve">Artist/ Kunstenaar: Maaike </w:t>
      </w:r>
      <w:proofErr w:type="spellStart"/>
      <w:r>
        <w:t>Lamsens</w:t>
      </w:r>
      <w:proofErr w:type="spellEnd"/>
      <w:r>
        <w:t xml:space="preserve"> </w:t>
      </w:r>
    </w:p>
    <w:p w14:paraId="24010303" w14:textId="7E86EFEC" w:rsidR="00B33715" w:rsidRDefault="00B33715" w:rsidP="00B33715">
      <w:r>
        <w:t xml:space="preserve"> </w:t>
      </w:r>
    </w:p>
    <w:p w14:paraId="55DD6161" w14:textId="6E326F0F" w:rsidR="00B33715" w:rsidRDefault="00B33715" w:rsidP="00B33715">
      <w:r>
        <w:t>Gaaipersstraat 27</w:t>
      </w:r>
    </w:p>
    <w:p w14:paraId="28EDB788" w14:textId="5854AA7B" w:rsidR="00B33715" w:rsidRDefault="00B33715" w:rsidP="00B33715">
      <w:r>
        <w:t>8800 Roeselare</w:t>
      </w:r>
    </w:p>
    <w:p w14:paraId="42A6A875" w14:textId="6168E1D5" w:rsidR="00B33715" w:rsidRDefault="00B33715" w:rsidP="00B33715">
      <w:r>
        <w:t>België (Europa)</w:t>
      </w:r>
    </w:p>
    <w:p w14:paraId="0E99785C" w14:textId="0F9B821F" w:rsidR="00B33715" w:rsidRDefault="00B33715" w:rsidP="00B33715">
      <w:r>
        <w:t xml:space="preserve">BTW </w:t>
      </w:r>
      <w:proofErr w:type="spellStart"/>
      <w:r>
        <w:t>nr</w:t>
      </w:r>
      <w:proofErr w:type="spellEnd"/>
      <w:r>
        <w:t xml:space="preserve"> BE 0562.738.075</w:t>
      </w:r>
    </w:p>
    <w:p w14:paraId="30AB0B75" w14:textId="65AC7871" w:rsidR="00B33715" w:rsidRPr="00A15043" w:rsidRDefault="00B33715" w:rsidP="00B33715">
      <w:pPr>
        <w:rPr>
          <w:lang w:val="en-IE"/>
        </w:rPr>
      </w:pPr>
      <w:r w:rsidRPr="00A15043">
        <w:rPr>
          <w:lang w:val="en-IE"/>
        </w:rPr>
        <w:t>IBAN: BE90 9734 3176 6232</w:t>
      </w:r>
    </w:p>
    <w:p w14:paraId="2CE35D86" w14:textId="6BC403D4" w:rsidR="00B33715" w:rsidRPr="00A15043" w:rsidRDefault="00B33715" w:rsidP="00B33715">
      <w:pPr>
        <w:rPr>
          <w:lang w:val="en-IE"/>
        </w:rPr>
      </w:pPr>
      <w:r w:rsidRPr="00A15043">
        <w:rPr>
          <w:lang w:val="en-IE"/>
        </w:rPr>
        <w:t>ArtLupin@outlook.com</w:t>
      </w:r>
    </w:p>
    <w:p w14:paraId="2987A53D" w14:textId="3423331C" w:rsidR="00B33715" w:rsidRPr="00A15043" w:rsidRDefault="00B33715" w:rsidP="00B33715">
      <w:pPr>
        <w:rPr>
          <w:lang w:val="en-IE"/>
        </w:rPr>
      </w:pPr>
      <w:r w:rsidRPr="00A15043">
        <w:rPr>
          <w:lang w:val="en-IE"/>
        </w:rPr>
        <w:t>(+32) (0) 476/95.39.00</w:t>
      </w:r>
    </w:p>
    <w:p w14:paraId="53DADA8B" w14:textId="58A96B54" w:rsidR="00B33715" w:rsidRDefault="00B33715" w:rsidP="00B33715">
      <w:r>
        <w:t>ArtLupin73 (KMO)</w:t>
      </w:r>
    </w:p>
    <w:p w14:paraId="0DFEE7FB" w14:textId="0E1986FB" w:rsidR="00B33715" w:rsidRDefault="00B33715" w:rsidP="00B33715">
      <w:r>
        <w:t xml:space="preserve">Maaike </w:t>
      </w:r>
      <w:proofErr w:type="spellStart"/>
      <w:r>
        <w:t>Lamsens</w:t>
      </w:r>
      <w:proofErr w:type="spellEnd"/>
      <w:r>
        <w:t xml:space="preserve"> - ArtLupin73 (BLOG)</w:t>
      </w:r>
    </w:p>
    <w:p w14:paraId="071647BA" w14:textId="3F78EC66" w:rsidR="00B33715" w:rsidRDefault="00B33715" w:rsidP="00B33715"/>
    <w:p w14:paraId="7CCA5F3E" w14:textId="431D0BDF" w:rsidR="00B33715" w:rsidRPr="00BE3FD0" w:rsidRDefault="00B33715" w:rsidP="00B33715">
      <w:r>
        <w:rPr>
          <w:noProof/>
        </w:rPr>
        <w:drawing>
          <wp:anchor distT="0" distB="0" distL="114300" distR="114300" simplePos="0" relativeHeight="251659776" behindDoc="1" locked="0" layoutInCell="1" allowOverlap="1" wp14:anchorId="32CD8D3E" wp14:editId="03D5EAF4">
            <wp:simplePos x="0" y="0"/>
            <wp:positionH relativeFrom="margin">
              <wp:posOffset>-276225</wp:posOffset>
            </wp:positionH>
            <wp:positionV relativeFrom="paragraph">
              <wp:posOffset>324485</wp:posOffset>
            </wp:positionV>
            <wp:extent cx="3145790" cy="3057525"/>
            <wp:effectExtent l="0" t="0" r="0" b="0"/>
            <wp:wrapTight wrapText="bothSides">
              <wp:wrapPolygon edited="0">
                <wp:start x="0" y="0"/>
                <wp:lineTo x="0" y="21398"/>
                <wp:lineTo x="21452" y="21398"/>
                <wp:lineTo x="21452" y="0"/>
                <wp:lineTo x="0" y="0"/>
              </wp:wrapPolygon>
            </wp:wrapTight>
            <wp:docPr id="13035736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73635" name="Afbeelding 1303573635"/>
                    <pic:cNvPicPr/>
                  </pic:nvPicPr>
                  <pic:blipFill rotWithShape="1">
                    <a:blip r:embed="rId4" cstate="print">
                      <a:extLst>
                        <a:ext uri="{28A0092B-C50C-407E-A947-70E740481C1C}">
                          <a14:useLocalDpi xmlns:a14="http://schemas.microsoft.com/office/drawing/2010/main" val="0"/>
                        </a:ext>
                      </a:extLst>
                    </a:blip>
                    <a:srcRect t="15911" b="11151"/>
                    <a:stretch>
                      <a:fillRect/>
                    </a:stretch>
                  </pic:blipFill>
                  <pic:spPr bwMode="auto">
                    <a:xfrm>
                      <a:off x="0" y="0"/>
                      <a:ext cx="3145790" cy="3057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E3FD0">
        <w:t xml:space="preserve"> </w:t>
      </w:r>
    </w:p>
    <w:p w14:paraId="7AB4C1F5" w14:textId="565D07B1" w:rsidR="00B33715" w:rsidRPr="0044198D" w:rsidRDefault="00B33715" w:rsidP="00B33715">
      <w:pPr>
        <w:rPr>
          <w:b/>
          <w:bCs/>
        </w:rPr>
      </w:pPr>
      <w:r w:rsidRPr="00BE3FD0">
        <w:t xml:space="preserve">Titel: </w:t>
      </w:r>
      <w:r>
        <w:rPr>
          <w:b/>
          <w:bCs/>
        </w:rPr>
        <w:t>Klassieke ballet</w:t>
      </w:r>
    </w:p>
    <w:p w14:paraId="0381DEB3" w14:textId="0A67ACA1" w:rsidR="00B33715" w:rsidRDefault="00B33715" w:rsidP="00B33715">
      <w:r>
        <w:t>Werk Jaar: 201</w:t>
      </w:r>
      <w:r>
        <w:t>7</w:t>
      </w:r>
    </w:p>
    <w:p w14:paraId="284934E6" w14:textId="774993C8" w:rsidR="00B33715" w:rsidRDefault="00B33715" w:rsidP="00B33715">
      <w:proofErr w:type="spellStart"/>
      <w:r>
        <w:t>Nr</w:t>
      </w:r>
      <w:proofErr w:type="spellEnd"/>
      <w:r>
        <w:t xml:space="preserve"> kunstwerk: 0000</w:t>
      </w:r>
      <w:r>
        <w:t>4</w:t>
      </w:r>
    </w:p>
    <w:p w14:paraId="1B7F140E" w14:textId="77777777" w:rsidR="00B33715" w:rsidRDefault="00B33715" w:rsidP="00B33715">
      <w:r>
        <w:t>Doek: Fotodoek - Verf: Acryl</w:t>
      </w:r>
    </w:p>
    <w:p w14:paraId="75310EE9" w14:textId="6A16E7AA" w:rsidR="00B33715" w:rsidRDefault="00B33715" w:rsidP="00B33715">
      <w:r>
        <w:t xml:space="preserve">Hoogte </w:t>
      </w:r>
      <w:r>
        <w:t>10</w:t>
      </w:r>
      <w:r>
        <w:t xml:space="preserve">0 cm – Breedte </w:t>
      </w:r>
      <w:r>
        <w:t>10</w:t>
      </w:r>
      <w:r>
        <w:t xml:space="preserve">0 cm – Dikte 2 cm – Gewicht: </w:t>
      </w:r>
      <w:r>
        <w:t>3</w:t>
      </w:r>
      <w:r>
        <w:t>.</w:t>
      </w:r>
      <w:r>
        <w:t>0</w:t>
      </w:r>
      <w:r>
        <w:t>50 kg</w:t>
      </w:r>
    </w:p>
    <w:p w14:paraId="7615F8D4" w14:textId="7E752E12" w:rsidR="00B33715" w:rsidRDefault="00B33715" w:rsidP="00B33715">
      <w:r>
        <w:t xml:space="preserve">Materialen: </w:t>
      </w:r>
      <w:r>
        <w:t>diamantjes</w:t>
      </w:r>
    </w:p>
    <w:p w14:paraId="13342A08" w14:textId="0A874E5D" w:rsidR="00B33715" w:rsidRDefault="00B33715" w:rsidP="00B33715">
      <w:r>
        <w:t>Prijs: Inclusief BTW €</w:t>
      </w:r>
      <w:r>
        <w:t xml:space="preserve"> 7</w:t>
      </w:r>
      <w:r>
        <w:t xml:space="preserve"> </w:t>
      </w:r>
      <w:r>
        <w:t>0</w:t>
      </w:r>
      <w:r>
        <w:t>00,00</w:t>
      </w:r>
      <w:r>
        <w:t>-</w:t>
      </w:r>
    </w:p>
    <w:p w14:paraId="44F0CA21" w14:textId="4E99A8C0" w:rsidR="00B33715" w:rsidRDefault="00B33715"/>
    <w:p w14:paraId="55C6982D" w14:textId="77777777" w:rsidR="000938AA" w:rsidRDefault="000938AA"/>
    <w:p w14:paraId="3CA7A7EA" w14:textId="77777777" w:rsidR="000938AA" w:rsidRDefault="000938AA"/>
    <w:p w14:paraId="288D830B" w14:textId="498AA25E" w:rsidR="000938AA" w:rsidRPr="000938AA" w:rsidRDefault="00BB5623" w:rsidP="000938AA">
      <w:pPr>
        <w:rPr>
          <w:b/>
          <w:bCs/>
        </w:rPr>
      </w:pPr>
      <w:r>
        <w:rPr>
          <w:rFonts w:ascii="Segoe UI Emoji" w:hAnsi="Segoe UI Emoji" w:cs="Segoe UI Emoji"/>
          <w:b/>
          <w:bCs/>
        </w:rPr>
        <w:t xml:space="preserve">Klassieke </w:t>
      </w:r>
      <w:r w:rsidR="000938AA" w:rsidRPr="000938AA">
        <w:rPr>
          <w:b/>
          <w:bCs/>
        </w:rPr>
        <w:t xml:space="preserve">Ballet – </w:t>
      </w:r>
      <w:r w:rsidRPr="000938AA">
        <w:rPr>
          <w:b/>
          <w:bCs/>
        </w:rPr>
        <w:t>Maaike</w:t>
      </w:r>
      <w:r w:rsidR="000938AA" w:rsidRPr="000938AA">
        <w:rPr>
          <w:b/>
          <w:bCs/>
        </w:rPr>
        <w:t xml:space="preserve"> </w:t>
      </w:r>
      <w:proofErr w:type="spellStart"/>
      <w:r>
        <w:rPr>
          <w:b/>
          <w:bCs/>
        </w:rPr>
        <w:t>L</w:t>
      </w:r>
      <w:r w:rsidR="000938AA" w:rsidRPr="000938AA">
        <w:rPr>
          <w:b/>
          <w:bCs/>
        </w:rPr>
        <w:t>amsens</w:t>
      </w:r>
      <w:proofErr w:type="spellEnd"/>
      <w:r w:rsidR="000938AA" w:rsidRPr="000938AA">
        <w:rPr>
          <w:b/>
          <w:bCs/>
        </w:rPr>
        <w:t>, 2017</w:t>
      </w:r>
    </w:p>
    <w:p w14:paraId="57E91509" w14:textId="77777777" w:rsidR="000938AA" w:rsidRPr="000938AA" w:rsidRDefault="000938AA" w:rsidP="000938AA">
      <w:pPr>
        <w:rPr>
          <w:b/>
          <w:bCs/>
        </w:rPr>
      </w:pPr>
      <w:r w:rsidRPr="000938AA">
        <w:rPr>
          <w:b/>
          <w:bCs/>
          <w:i/>
          <w:iCs/>
        </w:rPr>
        <w:t>Beschrijving van het kunstwerk</w:t>
      </w:r>
    </w:p>
    <w:p w14:paraId="23D8E485" w14:textId="26495297" w:rsidR="000938AA" w:rsidRPr="000938AA" w:rsidRDefault="000938AA" w:rsidP="000938AA">
      <w:r w:rsidRPr="000938AA">
        <w:t xml:space="preserve">Ik heb gekozen voor deze twee prachtige balletdansers. De </w:t>
      </w:r>
      <w:r w:rsidRPr="000938AA">
        <w:rPr>
          <w:b/>
          <w:bCs/>
        </w:rPr>
        <w:t>grijze br</w:t>
      </w:r>
      <w:r>
        <w:rPr>
          <w:b/>
          <w:bCs/>
        </w:rPr>
        <w:t>u</w:t>
      </w:r>
      <w:r w:rsidRPr="000938AA">
        <w:rPr>
          <w:b/>
          <w:bCs/>
        </w:rPr>
        <w:t>ine</w:t>
      </w:r>
      <w:r w:rsidRPr="000938AA">
        <w:t xml:space="preserve"> tonen in het schilderij met wit, waardoor een zachte, bijna etherische sfeer ontstaat. In de tutu’s zijn </w:t>
      </w:r>
      <w:r w:rsidRPr="000938AA">
        <w:rPr>
          <w:b/>
          <w:bCs/>
        </w:rPr>
        <w:lastRenderedPageBreak/>
        <w:t>diamantjes</w:t>
      </w:r>
      <w:r w:rsidRPr="000938AA">
        <w:t xml:space="preserve"> verwerkt die het licht subtiel vangen en de bewegingen een sprankelende glans geven.</w:t>
      </w:r>
    </w:p>
    <w:p w14:paraId="52C38B85" w14:textId="77777777" w:rsidR="000938AA" w:rsidRPr="000938AA" w:rsidRDefault="000938AA" w:rsidP="000938AA">
      <w:r w:rsidRPr="000938AA">
        <w:t>De twee danseressen helpen elkaar in het klaarmaken voor hun optreden — een laatste detail, een puntje op de i. Het is een moment van samenwerking, vakmanschap en stille verbondenheid tussen vrouwen die weten wat ze doen en hoe ze hun kunst dragen.</w:t>
      </w:r>
    </w:p>
    <w:p w14:paraId="32CC58EA" w14:textId="77777777" w:rsidR="000938AA" w:rsidRPr="000938AA" w:rsidRDefault="000938AA" w:rsidP="000938AA">
      <w:r w:rsidRPr="000938AA">
        <w:t xml:space="preserve">Op de achtergrond zie je </w:t>
      </w:r>
      <w:r w:rsidRPr="000938AA">
        <w:rPr>
          <w:b/>
          <w:bCs/>
        </w:rPr>
        <w:t>balletschoenen</w:t>
      </w:r>
      <w:r w:rsidRPr="000938AA">
        <w:t>, symbolen van uren oefenen, doorzettingsvermogen en de stille kracht die achter elke gracieuze beweging schuilgaat.</w:t>
      </w:r>
    </w:p>
    <w:p w14:paraId="7C54C052" w14:textId="77777777" w:rsidR="000938AA" w:rsidRDefault="000938AA" w:rsidP="000938AA">
      <w:pPr>
        <w:rPr>
          <w:rFonts w:ascii="Segoe UI Emoji" w:hAnsi="Segoe UI Emoji" w:cs="Segoe UI Emoji"/>
          <w:b/>
          <w:bCs/>
        </w:rPr>
      </w:pPr>
    </w:p>
    <w:p w14:paraId="647BDC8D" w14:textId="1F82E9EC" w:rsidR="000938AA" w:rsidRPr="000938AA" w:rsidRDefault="000938AA" w:rsidP="000938AA">
      <w:pPr>
        <w:rPr>
          <w:b/>
          <w:bCs/>
        </w:rPr>
      </w:pPr>
      <w:r w:rsidRPr="000938AA">
        <w:rPr>
          <w:b/>
          <w:bCs/>
        </w:rPr>
        <w:t xml:space="preserve"> Profetisch inzicht op jouw werk</w:t>
      </w:r>
    </w:p>
    <w:p w14:paraId="7EC8FB5D" w14:textId="77777777" w:rsidR="000938AA" w:rsidRPr="000938AA" w:rsidRDefault="000938AA" w:rsidP="000938AA">
      <w:r w:rsidRPr="000938AA">
        <w:t xml:space="preserve">Dit schilderij draagt een profetische boodschap van </w:t>
      </w:r>
      <w:r w:rsidRPr="000938AA">
        <w:rPr>
          <w:b/>
          <w:bCs/>
        </w:rPr>
        <w:t>voorbereiding vóór openbaring</w:t>
      </w:r>
      <w:r w:rsidRPr="000938AA">
        <w:t>.</w:t>
      </w:r>
    </w:p>
    <w:p w14:paraId="7F601F6F" w14:textId="77777777" w:rsidR="000938AA" w:rsidRPr="000938AA" w:rsidRDefault="000938AA" w:rsidP="000938AA">
      <w:r w:rsidRPr="000938AA">
        <w:t xml:space="preserve">De danseres die met haar rug naar de kijker staat, straalt </w:t>
      </w:r>
      <w:r w:rsidRPr="000938AA">
        <w:rPr>
          <w:b/>
          <w:bCs/>
        </w:rPr>
        <w:t>zelfzekerheid</w:t>
      </w:r>
      <w:r w:rsidRPr="000938AA">
        <w:t xml:space="preserve">: zij weet wie zij is, wat zij moet doen, en hoe zij haar plaats inneemt wanneer het licht op haar valt. Dit is een beeld van de </w:t>
      </w:r>
      <w:r w:rsidRPr="000938AA">
        <w:rPr>
          <w:b/>
          <w:bCs/>
        </w:rPr>
        <w:t>bruid die klaarstaat</w:t>
      </w:r>
      <w:r w:rsidRPr="000938AA">
        <w:t>, niet onzeker, maar geoefend, gevormd, getraind in verborgenheid.</w:t>
      </w:r>
    </w:p>
    <w:p w14:paraId="25A2E0E2" w14:textId="77777777" w:rsidR="000938AA" w:rsidRPr="000938AA" w:rsidRDefault="000938AA" w:rsidP="000938AA">
      <w:r w:rsidRPr="000938AA">
        <w:t xml:space="preserve">De tweede danseres — de helper — is een beeld van de </w:t>
      </w:r>
      <w:r w:rsidRPr="000938AA">
        <w:rPr>
          <w:b/>
          <w:bCs/>
        </w:rPr>
        <w:t>Heilige Geest</w:t>
      </w:r>
      <w:r w:rsidRPr="000938AA">
        <w:t xml:space="preserve"> en van </w:t>
      </w:r>
      <w:r w:rsidRPr="000938AA">
        <w:rPr>
          <w:b/>
          <w:bCs/>
        </w:rPr>
        <w:t>profetische gemeenschap</w:t>
      </w:r>
      <w:r w:rsidRPr="000938AA">
        <w:t>: zacht, ondersteunend, precies op het juiste moment. Zij helpt om de laatste details recht te zetten, zodat de bruid in volle glorie kan verschijnen.</w:t>
      </w:r>
    </w:p>
    <w:p w14:paraId="749A05CE" w14:textId="77777777" w:rsidR="000938AA" w:rsidRPr="000938AA" w:rsidRDefault="000938AA" w:rsidP="000938AA">
      <w:r w:rsidRPr="000938AA">
        <w:t xml:space="preserve">De diamantjes in de tutu’s spreken van </w:t>
      </w:r>
      <w:r w:rsidRPr="000938AA">
        <w:rPr>
          <w:b/>
          <w:bCs/>
        </w:rPr>
        <w:t>hemelse glans</w:t>
      </w:r>
      <w:r w:rsidRPr="000938AA">
        <w:t>: kleine, verborgen vonkjes van Gods heerlijkheid die zichtbaar worden wanneer de bruid beweegt in haar roeping.</w:t>
      </w:r>
    </w:p>
    <w:p w14:paraId="53DDA985" w14:textId="77777777" w:rsidR="000938AA" w:rsidRPr="000938AA" w:rsidRDefault="000938AA" w:rsidP="000938AA">
      <w:r w:rsidRPr="000938AA">
        <w:t xml:space="preserve">De balletschoenen op de vloer zijn profetisch: </w:t>
      </w:r>
      <w:r w:rsidRPr="000938AA">
        <w:rPr>
          <w:b/>
          <w:bCs/>
        </w:rPr>
        <w:t>Wat jij in stilte hebt geoefend, zal zichtbaar worden in het licht.</w:t>
      </w:r>
      <w:r w:rsidRPr="000938AA">
        <w:t xml:space="preserve"> De uren van toewijding, discipline en innerlijke vorming zijn niet verloren — ze zijn de fundamenten van jouw optreden in de geestelijke wereld.</w:t>
      </w:r>
    </w:p>
    <w:p w14:paraId="79BD2C8E" w14:textId="77777777" w:rsidR="000938AA" w:rsidRPr="000938AA" w:rsidRDefault="000938AA" w:rsidP="000938AA">
      <w:r w:rsidRPr="000938AA">
        <w:t xml:space="preserve">Dit kunstwerk zegt: </w:t>
      </w:r>
      <w:r w:rsidRPr="000938AA">
        <w:rPr>
          <w:b/>
          <w:bCs/>
        </w:rPr>
        <w:t>“De tijd van voorbereiding is niet vergeefs. Je staat op het punt om te dansen in de glorie waarvoor je bent gemaakt.”</w:t>
      </w:r>
    </w:p>
    <w:p w14:paraId="0D4E95AC" w14:textId="77777777" w:rsidR="00BB5623" w:rsidRPr="00BB5623" w:rsidRDefault="00BB5623" w:rsidP="00BB5623">
      <w:pPr>
        <w:rPr>
          <w:b/>
          <w:bCs/>
        </w:rPr>
      </w:pPr>
      <w:r w:rsidRPr="00BB5623">
        <w:rPr>
          <w:b/>
          <w:bCs/>
        </w:rPr>
        <w:t>Zacharia 4:7</w:t>
      </w:r>
    </w:p>
    <w:p w14:paraId="1AD09D5C" w14:textId="77777777" w:rsidR="00BB5623" w:rsidRPr="00BB5623" w:rsidRDefault="00BB5623" w:rsidP="00BB5623">
      <w:r w:rsidRPr="00BB5623">
        <w:rPr>
          <w:i/>
          <w:iCs/>
        </w:rPr>
        <w:t xml:space="preserve">“Hij zal de </w:t>
      </w:r>
      <w:r w:rsidRPr="00BB5623">
        <w:rPr>
          <w:b/>
          <w:bCs/>
          <w:i/>
          <w:iCs/>
        </w:rPr>
        <w:t>laatste steen</w:t>
      </w:r>
      <w:r w:rsidRPr="00BB5623">
        <w:rPr>
          <w:i/>
          <w:iCs/>
        </w:rPr>
        <w:t xml:space="preserve"> aandragen onder luid geroep: </w:t>
      </w:r>
      <w:r w:rsidRPr="00BB5623">
        <w:rPr>
          <w:b/>
          <w:bCs/>
          <w:i/>
          <w:iCs/>
        </w:rPr>
        <w:t>Genade, genade zij hem!</w:t>
      </w:r>
    </w:p>
    <w:p w14:paraId="50319CE6" w14:textId="77777777" w:rsidR="00BB5623" w:rsidRPr="00BB5623" w:rsidRDefault="00BB5623" w:rsidP="00BB5623">
      <w:r w:rsidRPr="00BB5623">
        <w:rPr>
          <w:b/>
          <w:bCs/>
          <w:i/>
          <w:iCs/>
        </w:rPr>
        <w:t>“de laatste steen” — dat is zo’n krachtige profetische frase. In de Schrift is er één tekst die precies deze beweging draagt: de laatste steen, de voltooiing, de afronding, de bekroning van wat God bouwt.</w:t>
      </w:r>
    </w:p>
    <w:p w14:paraId="17DF7044" w14:textId="77777777" w:rsidR="000938AA" w:rsidRDefault="000938AA" w:rsidP="00BB5623"/>
    <w:sectPr w:rsidR="000938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715"/>
    <w:rsid w:val="000938AA"/>
    <w:rsid w:val="006646DE"/>
    <w:rsid w:val="00B33715"/>
    <w:rsid w:val="00BB5623"/>
    <w:rsid w:val="00F061F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FB559"/>
  <w15:chartTrackingRefBased/>
  <w15:docId w15:val="{C1587DA7-CDBE-4F63-B43B-AE79A24EF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3715"/>
  </w:style>
  <w:style w:type="paragraph" w:styleId="Kop1">
    <w:name w:val="heading 1"/>
    <w:basedOn w:val="Standaard"/>
    <w:next w:val="Standaard"/>
    <w:link w:val="Kop1Char"/>
    <w:uiPriority w:val="9"/>
    <w:qFormat/>
    <w:rsid w:val="00B337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337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337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337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337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337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337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337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337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37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337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337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337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337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337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337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337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33715"/>
    <w:rPr>
      <w:rFonts w:eastAsiaTheme="majorEastAsia" w:cstheme="majorBidi"/>
      <w:color w:val="272727" w:themeColor="text1" w:themeTint="D8"/>
    </w:rPr>
  </w:style>
  <w:style w:type="paragraph" w:styleId="Titel">
    <w:name w:val="Title"/>
    <w:basedOn w:val="Standaard"/>
    <w:next w:val="Standaard"/>
    <w:link w:val="TitelChar"/>
    <w:uiPriority w:val="10"/>
    <w:qFormat/>
    <w:rsid w:val="00B33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337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337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337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337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33715"/>
    <w:rPr>
      <w:i/>
      <w:iCs/>
      <w:color w:val="404040" w:themeColor="text1" w:themeTint="BF"/>
    </w:rPr>
  </w:style>
  <w:style w:type="paragraph" w:styleId="Lijstalinea">
    <w:name w:val="List Paragraph"/>
    <w:basedOn w:val="Standaard"/>
    <w:uiPriority w:val="34"/>
    <w:qFormat/>
    <w:rsid w:val="00B33715"/>
    <w:pPr>
      <w:ind w:left="720"/>
      <w:contextualSpacing/>
    </w:pPr>
  </w:style>
  <w:style w:type="character" w:styleId="Intensievebenadrukking">
    <w:name w:val="Intense Emphasis"/>
    <w:basedOn w:val="Standaardalinea-lettertype"/>
    <w:uiPriority w:val="21"/>
    <w:qFormat/>
    <w:rsid w:val="00B33715"/>
    <w:rPr>
      <w:i/>
      <w:iCs/>
      <w:color w:val="0F4761" w:themeColor="accent1" w:themeShade="BF"/>
    </w:rPr>
  </w:style>
  <w:style w:type="paragraph" w:styleId="Duidelijkcitaat">
    <w:name w:val="Intense Quote"/>
    <w:basedOn w:val="Standaard"/>
    <w:next w:val="Standaard"/>
    <w:link w:val="DuidelijkcitaatChar"/>
    <w:uiPriority w:val="30"/>
    <w:qFormat/>
    <w:rsid w:val="00B33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33715"/>
    <w:rPr>
      <w:i/>
      <w:iCs/>
      <w:color w:val="0F4761" w:themeColor="accent1" w:themeShade="BF"/>
    </w:rPr>
  </w:style>
  <w:style w:type="character" w:styleId="Intensieveverwijzing">
    <w:name w:val="Intense Reference"/>
    <w:basedOn w:val="Standaardalinea-lettertype"/>
    <w:uiPriority w:val="32"/>
    <w:qFormat/>
    <w:rsid w:val="00B337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2295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4</cp:revision>
  <dcterms:created xsi:type="dcterms:W3CDTF">2026-07-21T16:14:00Z</dcterms:created>
  <dcterms:modified xsi:type="dcterms:W3CDTF">2026-07-21T18:00:00Z</dcterms:modified>
</cp:coreProperties>
</file>